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1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4037"/>
        <w:gridCol w:w="29"/>
      </w:tblGrid>
      <w:tr w:rsidR="00CA428E" w14:paraId="16AD94E9" w14:textId="77777777" w:rsidTr="00CA428E">
        <w:tc>
          <w:tcPr>
            <w:tcW w:w="7196" w:type="dxa"/>
          </w:tcPr>
          <w:p w14:paraId="38239E83" w14:textId="77777777" w:rsidR="00CA428E" w:rsidRPr="008279B1" w:rsidRDefault="00CA428E" w:rsidP="00CA428E">
            <w:pPr>
              <w:ind w:right="-3569"/>
              <w:rPr>
                <w:rFonts w:cs="Arial"/>
                <w:b/>
                <w:bCs/>
                <w:color w:val="000000" w:themeColor="text1"/>
                <w:sz w:val="28"/>
                <w:szCs w:val="28"/>
              </w:rPr>
            </w:pPr>
            <w:r>
              <w:rPr>
                <w:rFonts w:cs="Arial"/>
                <w:b/>
                <w:bCs/>
                <w:color w:val="000000" w:themeColor="text1"/>
                <w:sz w:val="28"/>
                <w:szCs w:val="28"/>
              </w:rPr>
              <w:t>Bewertung der Analyse und Interpretation</w:t>
            </w:r>
          </w:p>
          <w:p w14:paraId="4984D344" w14:textId="77777777" w:rsidR="009664A4" w:rsidRDefault="009664A4" w:rsidP="00CA428E">
            <w:pPr>
              <w:ind w:right="-3711"/>
              <w:rPr>
                <w:rFonts w:cs="Arial"/>
              </w:rPr>
            </w:pPr>
          </w:p>
        </w:tc>
        <w:tc>
          <w:tcPr>
            <w:tcW w:w="4066" w:type="dxa"/>
            <w:gridSpan w:val="2"/>
          </w:tcPr>
          <w:p w14:paraId="07A9C314" w14:textId="77777777" w:rsidR="009664A4" w:rsidRDefault="009664A4" w:rsidP="00234ED0">
            <w:pPr>
              <w:rPr>
                <w:rFonts w:cs="Arial"/>
              </w:rPr>
            </w:pPr>
          </w:p>
        </w:tc>
      </w:tr>
      <w:tr w:rsidR="00CA428E" w14:paraId="27E6D77D" w14:textId="77777777" w:rsidTr="00CA428E">
        <w:trPr>
          <w:gridAfter w:val="1"/>
          <w:wAfter w:w="29" w:type="dxa"/>
        </w:trPr>
        <w:tc>
          <w:tcPr>
            <w:tcW w:w="11233" w:type="dxa"/>
            <w:gridSpan w:val="2"/>
          </w:tcPr>
          <w:p w14:paraId="1C365C6E" w14:textId="77777777" w:rsidR="009664A4" w:rsidRDefault="00CA428E" w:rsidP="00234ED0">
            <w:pPr>
              <w:rPr>
                <w:rFonts w:cs="Arial"/>
              </w:rPr>
            </w:pPr>
            <w:r>
              <w:rPr>
                <w:rFonts w:cs="Arial"/>
                <w:noProof/>
              </w:rPr>
              <mc:AlternateContent>
                <mc:Choice Requires="wps">
                  <w:drawing>
                    <wp:anchor distT="0" distB="0" distL="114300" distR="114300" simplePos="0" relativeHeight="251659264" behindDoc="0" locked="0" layoutInCell="1" allowOverlap="1">
                      <wp:simplePos x="0" y="0"/>
                      <wp:positionH relativeFrom="column">
                        <wp:posOffset>186055</wp:posOffset>
                      </wp:positionH>
                      <wp:positionV relativeFrom="paragraph">
                        <wp:posOffset>210504</wp:posOffset>
                      </wp:positionV>
                      <wp:extent cx="5222081" cy="3879056"/>
                      <wp:effectExtent l="25400" t="25400" r="36195" b="33020"/>
                      <wp:wrapNone/>
                      <wp:docPr id="2" name="Textfeld 2"/>
                      <wp:cNvGraphicFramePr/>
                      <a:graphic xmlns:a="http://schemas.openxmlformats.org/drawingml/2006/main">
                        <a:graphicData uri="http://schemas.microsoft.com/office/word/2010/wordprocessingShape">
                          <wps:wsp>
                            <wps:cNvSpPr txBox="1"/>
                            <wps:spPr>
                              <a:xfrm>
                                <a:off x="0" y="0"/>
                                <a:ext cx="5222081" cy="3879056"/>
                              </a:xfrm>
                              <a:prstGeom prst="rect">
                                <a:avLst/>
                              </a:prstGeom>
                              <a:solidFill>
                                <a:schemeClr val="lt1"/>
                              </a:solidFill>
                              <a:ln w="9525">
                                <a:solidFill>
                                  <a:schemeClr val="tx1"/>
                                </a:solidFill>
                                <a:extLst>
                                  <a:ext uri="{C807C97D-BFC1-408E-A445-0C87EB9F89A2}">
                                    <ask:lineSketchStyleProps xmlns:ask="http://schemas.microsoft.com/office/drawing/2018/sketchyshapes"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ask:type>
                                        <ask:lineSketchScribble/>
                                      </ask:type>
                                    </ask:lineSketchStyleProps>
                                  </a:ext>
                                </a:extLst>
                              </a:ln>
                            </wps:spPr>
                            <wps:txbx>
                              <w:txbxContent>
                                <w:p w14:paraId="4DD7D2D5" w14:textId="77777777" w:rsidR="00CA428E" w:rsidRPr="00CA428E" w:rsidRDefault="00CA428E" w:rsidP="00CA428E">
                                  <w:pPr>
                                    <w:autoSpaceDE w:val="0"/>
                                    <w:autoSpaceDN w:val="0"/>
                                    <w:adjustRightInd w:val="0"/>
                                    <w:spacing w:line="312" w:lineRule="auto"/>
                                    <w:rPr>
                                      <w:rFonts w:ascii="Bradley Hand" w:hAnsi="Bradley Hand" w:cs="Arial"/>
                                      <w:b/>
                                      <w:bCs/>
                                      <w:color w:val="FF0000"/>
                                      <w:sz w:val="30"/>
                                      <w:szCs w:val="30"/>
                                    </w:rPr>
                                  </w:pPr>
                                  <w:r w:rsidRPr="00CA428E">
                                    <w:rPr>
                                      <w:rFonts w:ascii="Bradley Hand" w:hAnsi="Bradley Hand" w:cs="Arial"/>
                                      <w:b/>
                                      <w:bCs/>
                                      <w:color w:val="FF0000"/>
                                      <w:sz w:val="30"/>
                                      <w:szCs w:val="30"/>
                                    </w:rPr>
                                    <w:t>Lieber Lucas,</w:t>
                                  </w:r>
                                </w:p>
                                <w:p w14:paraId="6BC01CB4" w14:textId="77777777" w:rsidR="00CA428E" w:rsidRPr="00CA428E" w:rsidRDefault="00CA428E" w:rsidP="00CA428E">
                                  <w:pPr>
                                    <w:autoSpaceDE w:val="0"/>
                                    <w:autoSpaceDN w:val="0"/>
                                    <w:adjustRightInd w:val="0"/>
                                    <w:spacing w:line="312" w:lineRule="auto"/>
                                    <w:rPr>
                                      <w:rFonts w:ascii="Bradley Hand" w:hAnsi="Bradley Hand" w:cs="Arial"/>
                                      <w:b/>
                                      <w:bCs/>
                                      <w:color w:val="FF0000"/>
                                      <w:sz w:val="30"/>
                                      <w:szCs w:val="30"/>
                                    </w:rPr>
                                  </w:pPr>
                                </w:p>
                                <w:p w14:paraId="441A11BD" w14:textId="77777777" w:rsidR="00CA428E" w:rsidRPr="00CA428E" w:rsidRDefault="00CA428E" w:rsidP="00CA428E">
                                  <w:pPr>
                                    <w:autoSpaceDE w:val="0"/>
                                    <w:autoSpaceDN w:val="0"/>
                                    <w:adjustRightInd w:val="0"/>
                                    <w:spacing w:line="312" w:lineRule="auto"/>
                                    <w:rPr>
                                      <w:rFonts w:ascii="Bradley Hand" w:hAnsi="Bradley Hand" w:cs="Arial"/>
                                      <w:b/>
                                      <w:bCs/>
                                      <w:color w:val="FF0000"/>
                                      <w:sz w:val="30"/>
                                      <w:szCs w:val="30"/>
                                    </w:rPr>
                                  </w:pPr>
                                  <w:r w:rsidRPr="00CA428E">
                                    <w:rPr>
                                      <w:rFonts w:ascii="Bradley Hand" w:hAnsi="Bradley Hand" w:cs="Arial"/>
                                      <w:b/>
                                      <w:bCs/>
                                      <w:color w:val="FF0000"/>
                                      <w:sz w:val="30"/>
                                      <w:szCs w:val="30"/>
                                    </w:rPr>
                                    <w:t xml:space="preserve">du hast einen gut lesbaren Aufsatz vorgelegt, der auch in sinnvolle Abschnitte unterteilt ist. Dein Basissatz enthält alle wichtigen Informationen, auch das Thema der Fabel hast Du vollkommen richtig benannt. Die Fabel hast Du inhaltlich gut erfasst und Deine Inhaltsangabe entspricht weitgehend den formalen Ansprüchen, die indirekte Rede solltest Du aber noch üben! ;- ) </w:t>
                                  </w:r>
                                </w:p>
                                <w:p w14:paraId="37274C50" w14:textId="77777777" w:rsidR="00CA428E" w:rsidRPr="00CA428E" w:rsidRDefault="00CA428E" w:rsidP="00CA428E">
                                  <w:pPr>
                                    <w:autoSpaceDE w:val="0"/>
                                    <w:autoSpaceDN w:val="0"/>
                                    <w:adjustRightInd w:val="0"/>
                                    <w:spacing w:line="312" w:lineRule="auto"/>
                                    <w:rPr>
                                      <w:rFonts w:ascii="Bradley Hand" w:hAnsi="Bradley Hand" w:cs="Arial"/>
                                      <w:b/>
                                      <w:bCs/>
                                      <w:color w:val="FF0000"/>
                                      <w:sz w:val="30"/>
                                      <w:szCs w:val="30"/>
                                    </w:rPr>
                                  </w:pPr>
                                </w:p>
                                <w:p w14:paraId="79A76BEE" w14:textId="77777777" w:rsidR="00CA428E" w:rsidRPr="00CA428E" w:rsidRDefault="00CA428E" w:rsidP="00CA428E">
                                  <w:pPr>
                                    <w:rPr>
                                      <w:rFonts w:ascii="Bradley Hand" w:hAnsi="Bradley Hand" w:cs="Arial"/>
                                      <w:b/>
                                      <w:bCs/>
                                      <w:color w:val="FF0000"/>
                                      <w:sz w:val="30"/>
                                      <w:szCs w:val="30"/>
                                    </w:rPr>
                                  </w:pPr>
                                  <w:r w:rsidRPr="00CA428E">
                                    <w:rPr>
                                      <w:rFonts w:ascii="Bradley Hand" w:hAnsi="Bradley Hand" w:cs="Arial"/>
                                      <w:b/>
                                      <w:bCs/>
                                      <w:color w:val="FF0000"/>
                                      <w:sz w:val="30"/>
                                      <w:szCs w:val="30"/>
                                    </w:rPr>
                                    <w:t>Deine Interpretation zeigt, dass du ….</w:t>
                                  </w:r>
                                </w:p>
                                <w:p w14:paraId="26E4859E" w14:textId="77777777" w:rsidR="00CA428E" w:rsidRDefault="00CA42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4.65pt;margin-top:16.6pt;width:411.2pt;height:305.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" fillcolor="white [3201]" strokecolor="black [3213]">
                      <v:textbox>
                        <w:txbxContent>
                          <w:p w14:paraId="4DD7D2D5" w14:textId="77777777" w:rsidR="00CA428E" w:rsidRPr="00CA428E" w:rsidRDefault="00CA428E" w:rsidP="00CA428E">
                            <w:pPr>
                              <w:autoSpaceDE w:val="0"/>
                              <w:autoSpaceDN w:val="0"/>
                              <w:adjustRightInd w:val="0"/>
                              <w:spacing w:line="312" w:lineRule="auto"/>
                              <w:rPr>
                                <w:rFonts w:ascii="Bradley Hand" w:hAnsi="Bradley Hand" w:cs="Arial"/>
                                <w:b/>
                                <w:bCs/>
                                <w:color w:val="FF0000"/>
                                <w:sz w:val="30"/>
                                <w:szCs w:val="30"/>
                              </w:rPr>
                            </w:pPr>
                            <w:r w:rsidRPr="00CA428E">
                              <w:rPr>
                                <w:rFonts w:ascii="Bradley Hand" w:hAnsi="Bradley Hand" w:cs="Arial"/>
                                <w:b/>
                                <w:bCs/>
                                <w:color w:val="FF0000"/>
                                <w:sz w:val="30"/>
                                <w:szCs w:val="30"/>
                              </w:rPr>
                              <w:t>Lieber Lucas,</w:t>
                            </w:r>
                          </w:p>
                          <w:p w14:paraId="6BC01CB4" w14:textId="77777777" w:rsidR="00CA428E" w:rsidRPr="00CA428E" w:rsidRDefault="00CA428E" w:rsidP="00CA428E">
                            <w:pPr>
                              <w:autoSpaceDE w:val="0"/>
                              <w:autoSpaceDN w:val="0"/>
                              <w:adjustRightInd w:val="0"/>
                              <w:spacing w:line="312" w:lineRule="auto"/>
                              <w:rPr>
                                <w:rFonts w:ascii="Bradley Hand" w:hAnsi="Bradley Hand" w:cs="Arial"/>
                                <w:b/>
                                <w:bCs/>
                                <w:color w:val="FF0000"/>
                                <w:sz w:val="30"/>
                                <w:szCs w:val="30"/>
                              </w:rPr>
                            </w:pPr>
                          </w:p>
                          <w:p w14:paraId="441A11BD" w14:textId="77777777" w:rsidR="00CA428E" w:rsidRPr="00CA428E" w:rsidRDefault="00CA428E" w:rsidP="00CA428E">
                            <w:pPr>
                              <w:autoSpaceDE w:val="0"/>
                              <w:autoSpaceDN w:val="0"/>
                              <w:adjustRightInd w:val="0"/>
                              <w:spacing w:line="312" w:lineRule="auto"/>
                              <w:rPr>
                                <w:rFonts w:ascii="Bradley Hand" w:hAnsi="Bradley Hand" w:cs="Arial"/>
                                <w:b/>
                                <w:bCs/>
                                <w:color w:val="FF0000"/>
                                <w:sz w:val="30"/>
                                <w:szCs w:val="30"/>
                              </w:rPr>
                            </w:pPr>
                            <w:r w:rsidRPr="00CA428E">
                              <w:rPr>
                                <w:rFonts w:ascii="Bradley Hand" w:hAnsi="Bradley Hand" w:cs="Arial"/>
                                <w:b/>
                                <w:bCs/>
                                <w:color w:val="FF0000"/>
                                <w:sz w:val="30"/>
                                <w:szCs w:val="30"/>
                              </w:rPr>
                              <w:t xml:space="preserve">du hast einen gut lesbaren Aufsatz vorgelegt, der auch in sinnvolle Abschnitte unterteilt ist. Dein Basissatz enthält alle wichtigen Informationen, auch das Thema der Fabel hast Du vollkommen richtig benannt. Die Fabel hast Du inhaltlich gut erfasst und Deine Inhaltsangabe entspricht weitgehend den formalen Ansprüchen, die indirekte Rede solltest Du aber noch üben! ;- ) </w:t>
                            </w:r>
                          </w:p>
                          <w:p w14:paraId="37274C50" w14:textId="77777777" w:rsidR="00CA428E" w:rsidRPr="00CA428E" w:rsidRDefault="00CA428E" w:rsidP="00CA428E">
                            <w:pPr>
                              <w:autoSpaceDE w:val="0"/>
                              <w:autoSpaceDN w:val="0"/>
                              <w:adjustRightInd w:val="0"/>
                              <w:spacing w:line="312" w:lineRule="auto"/>
                              <w:rPr>
                                <w:rFonts w:ascii="Bradley Hand" w:hAnsi="Bradley Hand" w:cs="Arial"/>
                                <w:b/>
                                <w:bCs/>
                                <w:color w:val="FF0000"/>
                                <w:sz w:val="30"/>
                                <w:szCs w:val="30"/>
                              </w:rPr>
                            </w:pPr>
                          </w:p>
                          <w:p w14:paraId="79A76BEE" w14:textId="77777777" w:rsidR="00CA428E" w:rsidRPr="00CA428E" w:rsidRDefault="00CA428E" w:rsidP="00CA428E">
                            <w:pPr>
                              <w:rPr>
                                <w:rFonts w:ascii="Bradley Hand" w:hAnsi="Bradley Hand" w:cs="Arial"/>
                                <w:b/>
                                <w:bCs/>
                                <w:color w:val="FF0000"/>
                                <w:sz w:val="30"/>
                                <w:szCs w:val="30"/>
                              </w:rPr>
                            </w:pPr>
                            <w:r w:rsidRPr="00CA428E">
                              <w:rPr>
                                <w:rFonts w:ascii="Bradley Hand" w:hAnsi="Bradley Hand" w:cs="Arial"/>
                                <w:b/>
                                <w:bCs/>
                                <w:color w:val="FF0000"/>
                                <w:sz w:val="30"/>
                                <w:szCs w:val="30"/>
                              </w:rPr>
                              <w:t>Deine Interpretation zeigt, dass du ….</w:t>
                            </w:r>
                          </w:p>
                          <w:p w14:paraId="26E4859E" w14:textId="77777777" w:rsidR="00CA428E" w:rsidRDefault="00CA428E"/>
                        </w:txbxContent>
                      </v:textbox>
                    </v:shape>
                  </w:pict>
                </mc:Fallback>
              </mc:AlternateContent>
            </w:r>
          </w:p>
        </w:tc>
      </w:tr>
      <w:tr w:rsidR="00CA428E" w14:paraId="6BEAFAC3" w14:textId="77777777" w:rsidTr="00CA428E">
        <w:tc>
          <w:tcPr>
            <w:tcW w:w="7196" w:type="dxa"/>
          </w:tcPr>
          <w:p w14:paraId="5DE5AF20" w14:textId="77777777" w:rsidR="009664A4" w:rsidRDefault="009664A4" w:rsidP="00234ED0">
            <w:pPr>
              <w:rPr>
                <w:rFonts w:cs="Arial"/>
                <w:b/>
                <w:noProof/>
                <w:color w:val="002060"/>
              </w:rPr>
            </w:pPr>
          </w:p>
        </w:tc>
        <w:tc>
          <w:tcPr>
            <w:tcW w:w="4066" w:type="dxa"/>
            <w:gridSpan w:val="2"/>
          </w:tcPr>
          <w:p w14:paraId="4F7C3ADC" w14:textId="77777777" w:rsidR="009664A4" w:rsidRDefault="009664A4" w:rsidP="00234ED0">
            <w:pPr>
              <w:rPr>
                <w:rFonts w:cs="Arial"/>
              </w:rPr>
            </w:pPr>
          </w:p>
        </w:tc>
      </w:tr>
    </w:tbl>
    <w:p w14:paraId="30A2F9CF" w14:textId="77777777" w:rsidR="00FF397E" w:rsidRPr="00FF397E" w:rsidRDefault="00FF397E" w:rsidP="00CA428E">
      <w:pPr>
        <w:spacing w:after="160" w:line="259" w:lineRule="auto"/>
      </w:pPr>
      <w:bookmarkStart w:id="0" w:name="_GoBack"/>
      <w:bookmarkEnd w:id="0"/>
    </w:p>
    <w:sectPr w:rsidR="00FF397E" w:rsidRPr="00FF397E" w:rsidSect="00FC0F4A">
      <w:headerReference w:type="default" r:id="rId9"/>
      <w:footerReference w:type="default" r:id="rId10"/>
      <w:headerReference w:type="first" r:id="rId11"/>
      <w:footerReference w:type="first" r:id="rId1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91BB2" w14:textId="77777777" w:rsidR="008150E3" w:rsidRDefault="008150E3" w:rsidP="001676EC">
      <w:r>
        <w:separator/>
      </w:r>
    </w:p>
  </w:endnote>
  <w:endnote w:type="continuationSeparator" w:id="0">
    <w:p w14:paraId="1BF86A8F" w14:textId="77777777" w:rsidR="008150E3" w:rsidRDefault="008150E3"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w:altName w:val="Courier New"/>
    <w:charset w:val="4D"/>
    <w:family w:val="auto"/>
    <w:pitch w:val="variable"/>
    <w:sig w:usb0="800000FF" w:usb1="5000204A" w:usb2="00000000" w:usb3="00000000" w:csb0="000001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89FA9"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1FBAAE65" wp14:editId="57C1163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8778F2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BAAE65" id="Gruppe 80" o:spid="_x0000_s1027"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58778F2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57DCDF7" wp14:editId="665346FB">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3D70B9D" wp14:editId="0BE54641">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75C4D246" wp14:editId="1AC3BD25">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0B619870"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3A21C19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C4D246"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0B619870"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3A21C19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439CA"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3073F45" wp14:editId="18130080">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059B009" w14:textId="1A81E92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1C7E78" w:rsidRPr="001C7E78">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073F45" id="_x0000_s1031"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1059B009" w14:textId="1A81E92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1C7E78" w:rsidRPr="001C7E78">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2C06FE73" wp14:editId="235C545A">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281CBA9E" wp14:editId="71300288">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31F2CFD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4B1B8487"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81CBA9E" id="_x0000_t202" coordsize="21600,21600" o:spt="202" path="m,l,21600r21600,l21600,xe">
              <v:stroke joinstyle="miter"/>
              <v:path gradientshapeok="t" o:connecttype="rect"/>
            </v:shapetype>
            <v:shape id="Textfeld 1" o:spid="_x0000_s1034"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31F2CFD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4B1B8487"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9DE1204" wp14:editId="376611F9">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815B1" w14:textId="77777777" w:rsidR="008150E3" w:rsidRDefault="008150E3" w:rsidP="001676EC">
      <w:r>
        <w:separator/>
      </w:r>
    </w:p>
  </w:footnote>
  <w:footnote w:type="continuationSeparator" w:id="0">
    <w:p w14:paraId="262521A9" w14:textId="77777777" w:rsidR="008150E3" w:rsidRDefault="008150E3"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C8C9102" w14:textId="77777777" w:rsidTr="001676EC">
      <w:trPr>
        <w:trHeight w:val="300"/>
      </w:trPr>
      <w:tc>
        <w:tcPr>
          <w:tcW w:w="1425" w:type="dxa"/>
        </w:tcPr>
        <w:p w14:paraId="45F41487" w14:textId="77777777" w:rsidR="001676EC" w:rsidRPr="00435C55" w:rsidRDefault="001676EC" w:rsidP="001676EC">
          <w:pPr>
            <w:rPr>
              <w:rFonts w:cs="Arial"/>
              <w:color w:val="FFFFFF" w:themeColor="background1"/>
            </w:rPr>
          </w:pPr>
          <w:r>
            <w:rPr>
              <w:rFonts w:cs="Arial"/>
              <w:color w:val="FFFFFF" w:themeColor="background1"/>
              <w:sz w:val="20"/>
            </w:rPr>
            <w:t>T</w:t>
          </w:r>
          <w:r w:rsidR="00FF397E">
            <w:rPr>
              <w:rFonts w:cs="Arial"/>
              <w:color w:val="FFFFFF" w:themeColor="background1"/>
              <w:sz w:val="20"/>
            </w:rPr>
            <w:t>hema</w:t>
          </w:r>
        </w:p>
      </w:tc>
      <w:tc>
        <w:tcPr>
          <w:tcW w:w="6560" w:type="dxa"/>
        </w:tcPr>
        <w:p w14:paraId="3FC46612" w14:textId="77777777" w:rsidR="001676EC" w:rsidRPr="00435C55" w:rsidRDefault="001676EC" w:rsidP="001676EC">
          <w:pPr>
            <w:rPr>
              <w:rFonts w:cs="Arial"/>
              <w:color w:val="FFFFFF" w:themeColor="background1"/>
            </w:rPr>
          </w:pPr>
        </w:p>
      </w:tc>
    </w:tr>
  </w:tbl>
  <w:p w14:paraId="67A3FD13"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07639DF" wp14:editId="7296D6C8">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30ABC7"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00E48"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623BF5B4" wp14:editId="314DDC40">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90A4B8"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28"/>
      <w:gridCol w:w="2902"/>
    </w:tblGrid>
    <w:tr w:rsidR="00CA428E" w14:paraId="54E9CEE1" w14:textId="77777777" w:rsidTr="00CA428E">
      <w:trPr>
        <w:trHeight w:val="300"/>
      </w:trPr>
      <w:tc>
        <w:tcPr>
          <w:tcW w:w="3534" w:type="dxa"/>
        </w:tcPr>
        <w:tbl>
          <w:tblPr>
            <w:tblStyle w:val="Tabellenraster"/>
            <w:tblW w:w="6804" w:type="dxa"/>
            <w:tblInd w:w="3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4"/>
            <w:gridCol w:w="775"/>
            <w:gridCol w:w="775"/>
          </w:tblGrid>
          <w:tr w:rsidR="00CA428E" w:rsidRPr="008D002F" w14:paraId="2ECF30A7" w14:textId="77777777" w:rsidTr="001C7E78">
            <w:trPr>
              <w:trHeight w:val="300"/>
            </w:trPr>
            <w:tc>
              <w:tcPr>
                <w:tcW w:w="5254" w:type="dxa"/>
              </w:tcPr>
              <w:p w14:paraId="520BE209" w14:textId="77777777" w:rsidR="00CA428E" w:rsidRDefault="00CA428E" w:rsidP="00CA428E">
                <w:pPr>
                  <w:rPr>
                    <w:rFonts w:cs="Arial"/>
                    <w:color w:val="FFFFFF" w:themeColor="background1"/>
                    <w:szCs w:val="22"/>
                  </w:rPr>
                </w:pPr>
                <w:r>
                  <w:rPr>
                    <w:rFonts w:cs="Arial"/>
                    <w:color w:val="FFFFFF" w:themeColor="background1"/>
                    <w:szCs w:val="22"/>
                  </w:rPr>
                  <w:t xml:space="preserve">Umgang mit Literatur </w:t>
                </w:r>
                <w:r w:rsidRPr="00473F32">
                  <w:rPr>
                    <w:rFonts w:cs="Arial"/>
                    <w:color w:val="FFFFFF" w:themeColor="background1"/>
                    <w:szCs w:val="22"/>
                  </w:rPr>
                  <w:t xml:space="preserve">– </w:t>
                </w:r>
                <w:r>
                  <w:rPr>
                    <w:rFonts w:cs="Arial"/>
                    <w:color w:val="FFFFFF" w:themeColor="background1"/>
                    <w:szCs w:val="22"/>
                  </w:rPr>
                  <w:t>Fabel</w:t>
                </w:r>
              </w:p>
              <w:p w14:paraId="2CEB6024" w14:textId="77777777" w:rsidR="00CA428E" w:rsidRPr="008D002F" w:rsidRDefault="00CA428E" w:rsidP="00CA428E">
                <w:pPr>
                  <w:rPr>
                    <w:rFonts w:cs="Arial"/>
                    <w:color w:val="FFFFFF" w:themeColor="background1"/>
                    <w:szCs w:val="22"/>
                  </w:rPr>
                </w:pPr>
                <w:r>
                  <w:rPr>
                    <w:rFonts w:cs="Arial"/>
                    <w:color w:val="FFFFFF" w:themeColor="background1"/>
                    <w:szCs w:val="22"/>
                  </w:rPr>
                  <w:t>Bewertung der Analyse und Interpretation</w:t>
                </w:r>
              </w:p>
            </w:tc>
            <w:tc>
              <w:tcPr>
                <w:tcW w:w="775" w:type="dxa"/>
              </w:tcPr>
              <w:p w14:paraId="5CD41BFE" w14:textId="77777777" w:rsidR="00CA428E" w:rsidRPr="008D002F" w:rsidRDefault="00CA428E" w:rsidP="00CA428E">
                <w:pPr>
                  <w:rPr>
                    <w:rFonts w:cs="Arial"/>
                    <w:color w:val="FFFFFF" w:themeColor="background1"/>
                    <w:szCs w:val="22"/>
                  </w:rPr>
                </w:pPr>
              </w:p>
            </w:tc>
            <w:tc>
              <w:tcPr>
                <w:tcW w:w="775" w:type="dxa"/>
              </w:tcPr>
              <w:p w14:paraId="5042D416" w14:textId="77777777" w:rsidR="00CA428E" w:rsidRPr="008D002F" w:rsidRDefault="00CA428E" w:rsidP="00CA428E">
                <w:pPr>
                  <w:rPr>
                    <w:rFonts w:cs="Arial"/>
                    <w:color w:val="FFFFFF" w:themeColor="background1"/>
                    <w:szCs w:val="22"/>
                  </w:rPr>
                </w:pPr>
              </w:p>
            </w:tc>
          </w:tr>
          <w:tr w:rsidR="00CA428E" w:rsidRPr="008D002F" w14:paraId="2996B72C" w14:textId="77777777" w:rsidTr="001C7E78">
            <w:trPr>
              <w:trHeight w:val="300"/>
            </w:trPr>
            <w:tc>
              <w:tcPr>
                <w:tcW w:w="5254" w:type="dxa"/>
              </w:tcPr>
              <w:p w14:paraId="5D8A3648" w14:textId="77777777" w:rsidR="00CA428E" w:rsidRPr="008D002F" w:rsidRDefault="00CA428E" w:rsidP="00CA428E">
                <w:pPr>
                  <w:rPr>
                    <w:rFonts w:cs="Arial"/>
                    <w:color w:val="FFFFFF" w:themeColor="background1"/>
                    <w:szCs w:val="22"/>
                  </w:rPr>
                </w:pPr>
              </w:p>
            </w:tc>
            <w:tc>
              <w:tcPr>
                <w:tcW w:w="775" w:type="dxa"/>
              </w:tcPr>
              <w:p w14:paraId="1A514A2A" w14:textId="77777777" w:rsidR="00CA428E" w:rsidRPr="008D002F" w:rsidRDefault="00CA428E" w:rsidP="00CA428E">
                <w:pPr>
                  <w:rPr>
                    <w:rFonts w:cs="Arial"/>
                    <w:color w:val="FFFFFF" w:themeColor="background1"/>
                    <w:szCs w:val="22"/>
                  </w:rPr>
                </w:pPr>
              </w:p>
            </w:tc>
            <w:tc>
              <w:tcPr>
                <w:tcW w:w="775" w:type="dxa"/>
              </w:tcPr>
              <w:p w14:paraId="3B96F736" w14:textId="77777777" w:rsidR="00CA428E" w:rsidRPr="008D002F" w:rsidRDefault="00CA428E" w:rsidP="00CA428E">
                <w:pPr>
                  <w:rPr>
                    <w:rFonts w:cs="Arial"/>
                    <w:color w:val="FFFFFF" w:themeColor="background1"/>
                    <w:szCs w:val="22"/>
                  </w:rPr>
                </w:pPr>
              </w:p>
            </w:tc>
          </w:tr>
        </w:tbl>
        <w:p w14:paraId="15FDE3AF" w14:textId="77777777" w:rsidR="00CA428E" w:rsidRPr="0019208B" w:rsidRDefault="00CA428E" w:rsidP="00CA428E">
          <w:pPr>
            <w:ind w:right="-1470"/>
            <w:rPr>
              <w:rFonts w:cs="Arial"/>
              <w:color w:val="FFFFFF" w:themeColor="background1"/>
              <w:szCs w:val="22"/>
            </w:rPr>
          </w:pPr>
        </w:p>
      </w:tc>
      <w:tc>
        <w:tcPr>
          <w:tcW w:w="6560" w:type="dxa"/>
        </w:tcPr>
        <w:p w14:paraId="48147C1A" w14:textId="77777777" w:rsidR="00CA428E" w:rsidRPr="00FF397E" w:rsidRDefault="00CA428E" w:rsidP="00CA428E">
          <w:pPr>
            <w:rPr>
              <w:rFonts w:cs="Arial"/>
              <w:color w:val="FFFFFF" w:themeColor="background1"/>
            </w:rPr>
          </w:pPr>
        </w:p>
      </w:tc>
    </w:tr>
    <w:tr w:rsidR="00CA428E" w14:paraId="3D0945C2" w14:textId="77777777" w:rsidTr="00CA428E">
      <w:trPr>
        <w:trHeight w:val="300"/>
      </w:trPr>
      <w:tc>
        <w:tcPr>
          <w:tcW w:w="3534" w:type="dxa"/>
        </w:tcPr>
        <w:p w14:paraId="28B27AFC" w14:textId="77777777" w:rsidR="00CA428E" w:rsidRDefault="00CA428E" w:rsidP="00CA428E"/>
      </w:tc>
      <w:tc>
        <w:tcPr>
          <w:tcW w:w="6560" w:type="dxa"/>
        </w:tcPr>
        <w:p w14:paraId="6224E8F1" w14:textId="77777777" w:rsidR="00CA428E" w:rsidRPr="00FF397E" w:rsidRDefault="00CA428E" w:rsidP="00CA428E">
          <w:pPr>
            <w:rPr>
              <w:rFonts w:cs="Arial"/>
              <w:color w:val="FFFFFF" w:themeColor="background1"/>
            </w:rPr>
          </w:pPr>
        </w:p>
      </w:tc>
    </w:tr>
  </w:tbl>
  <w:p w14:paraId="27C60602"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400EE"/>
    <w:rsid w:val="000C3EA5"/>
    <w:rsid w:val="001676EC"/>
    <w:rsid w:val="001C7E78"/>
    <w:rsid w:val="002444B1"/>
    <w:rsid w:val="002E3BE5"/>
    <w:rsid w:val="00464387"/>
    <w:rsid w:val="0063527B"/>
    <w:rsid w:val="008150E3"/>
    <w:rsid w:val="00827355"/>
    <w:rsid w:val="009664A4"/>
    <w:rsid w:val="00CA428E"/>
    <w:rsid w:val="00FC0F4A"/>
    <w:rsid w:val="00FF39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344B19"/>
  <w15:docId w15:val="{529C5D51-B3CC-E34D-90BF-6E406144B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664A4"/>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FF39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97E"/>
    <w:rPr>
      <w:rFonts w:ascii="Tahoma" w:eastAsia="Times New Roman" w:hAnsi="Tahoma" w:cs="Tahoma"/>
      <w:sz w:val="16"/>
      <w:szCs w:val="16"/>
      <w:lang w:eastAsia="de-DE"/>
    </w:rPr>
  </w:style>
  <w:style w:type="character" w:styleId="Kommentarzeichen">
    <w:name w:val="annotation reference"/>
    <w:basedOn w:val="Absatz-Standardschriftart"/>
    <w:uiPriority w:val="99"/>
    <w:semiHidden/>
    <w:unhideWhenUsed/>
    <w:rsid w:val="00CA428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EF9C8CB5-43F5-419D-9956-BCC5B206375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3.xml><?xml version="1.0" encoding="utf-8"?>
<ds:datastoreItem xmlns:ds="http://schemas.openxmlformats.org/officeDocument/2006/customXml" ds:itemID="{632F6A1F-8E18-4465-AC30-272D16C2AB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Words>
  <Characters>45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Klein, Tajana (ZSL)</cp:lastModifiedBy>
  <cp:revision>2</cp:revision>
  <dcterms:created xsi:type="dcterms:W3CDTF">2020-06-16T12:27:00Z</dcterms:created>
  <dcterms:modified xsi:type="dcterms:W3CDTF">2020-06-16T12:27:00Z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